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C7A7" w14:textId="77777777" w:rsidR="002942AD" w:rsidRDefault="00B36227" w:rsidP="00B36227">
      <w:pPr>
        <w:jc w:val="center"/>
        <w:rPr>
          <w:b/>
          <w:bCs/>
          <w:sz w:val="28"/>
          <w:szCs w:val="28"/>
        </w:rPr>
      </w:pPr>
      <w:r w:rsidRPr="00D60FAB">
        <w:rPr>
          <w:b/>
          <w:bCs/>
          <w:sz w:val="28"/>
          <w:szCs w:val="28"/>
        </w:rPr>
        <w:t>Offre de stage</w:t>
      </w:r>
      <w:r w:rsidR="00D60FAB" w:rsidRPr="00D60FAB">
        <w:rPr>
          <w:b/>
          <w:bCs/>
          <w:sz w:val="28"/>
          <w:szCs w:val="28"/>
        </w:rPr>
        <w:t xml:space="preserve"> : </w:t>
      </w:r>
    </w:p>
    <w:p w14:paraId="54F96C58" w14:textId="0F080A67" w:rsidR="00B36227" w:rsidRPr="00D60FAB" w:rsidRDefault="00C72B64" w:rsidP="00B36227">
      <w:pPr>
        <w:jc w:val="center"/>
        <w:rPr>
          <w:b/>
          <w:bCs/>
          <w:sz w:val="28"/>
          <w:szCs w:val="28"/>
        </w:rPr>
      </w:pPr>
      <w:r w:rsidRPr="00D60FAB">
        <w:rPr>
          <w:b/>
          <w:bCs/>
          <w:sz w:val="28"/>
          <w:szCs w:val="28"/>
        </w:rPr>
        <w:t>M</w:t>
      </w:r>
      <w:r w:rsidR="00831287" w:rsidRPr="00D60FAB">
        <w:rPr>
          <w:b/>
          <w:bCs/>
          <w:sz w:val="28"/>
          <w:szCs w:val="28"/>
        </w:rPr>
        <w:t>écanismes dissipatifs d</w:t>
      </w:r>
      <w:r w:rsidR="00DF633A">
        <w:rPr>
          <w:b/>
          <w:bCs/>
          <w:sz w:val="28"/>
          <w:szCs w:val="28"/>
        </w:rPr>
        <w:t>’</w:t>
      </w:r>
      <w:r w:rsidR="00831287" w:rsidRPr="00D60FAB">
        <w:rPr>
          <w:b/>
          <w:bCs/>
          <w:sz w:val="28"/>
          <w:szCs w:val="28"/>
        </w:rPr>
        <w:t>un assemblage bois</w:t>
      </w:r>
      <w:r w:rsidR="00C60D6B" w:rsidRPr="00D60FAB">
        <w:rPr>
          <w:b/>
          <w:bCs/>
          <w:sz w:val="28"/>
          <w:szCs w:val="28"/>
        </w:rPr>
        <w:t xml:space="preserve"> sou</w:t>
      </w:r>
      <w:r w:rsidR="002942AD">
        <w:rPr>
          <w:b/>
          <w:bCs/>
          <w:sz w:val="28"/>
          <w:szCs w:val="28"/>
        </w:rPr>
        <w:t>mis à</w:t>
      </w:r>
      <w:r w:rsidR="00C60D6B" w:rsidRPr="00D60FAB">
        <w:rPr>
          <w:b/>
          <w:bCs/>
          <w:sz w:val="28"/>
          <w:szCs w:val="28"/>
        </w:rPr>
        <w:t xml:space="preserve"> </w:t>
      </w:r>
      <w:r w:rsidR="002942AD">
        <w:rPr>
          <w:b/>
          <w:bCs/>
          <w:sz w:val="28"/>
          <w:szCs w:val="28"/>
        </w:rPr>
        <w:t>un</w:t>
      </w:r>
      <w:r w:rsidR="00C60D6B" w:rsidRPr="00D60FAB">
        <w:rPr>
          <w:b/>
          <w:bCs/>
          <w:sz w:val="28"/>
          <w:szCs w:val="28"/>
        </w:rPr>
        <w:t xml:space="preserve"> </w:t>
      </w:r>
      <w:r w:rsidR="002942AD">
        <w:rPr>
          <w:b/>
          <w:bCs/>
          <w:sz w:val="28"/>
          <w:szCs w:val="28"/>
        </w:rPr>
        <w:t xml:space="preserve">effort </w:t>
      </w:r>
      <w:r w:rsidR="00C60D6B" w:rsidRPr="00D60FAB">
        <w:rPr>
          <w:b/>
          <w:bCs/>
          <w:sz w:val="28"/>
          <w:szCs w:val="28"/>
        </w:rPr>
        <w:t>norma</w:t>
      </w:r>
      <w:r w:rsidR="002942AD">
        <w:rPr>
          <w:b/>
          <w:bCs/>
          <w:sz w:val="28"/>
          <w:szCs w:val="28"/>
        </w:rPr>
        <w:t xml:space="preserve">l ou un </w:t>
      </w:r>
      <w:r w:rsidR="00C60D6B" w:rsidRPr="00D60FAB">
        <w:rPr>
          <w:b/>
          <w:bCs/>
          <w:sz w:val="28"/>
          <w:szCs w:val="28"/>
        </w:rPr>
        <w:t>moment</w:t>
      </w:r>
      <w:r w:rsidR="002942AD">
        <w:rPr>
          <w:b/>
          <w:bCs/>
          <w:sz w:val="28"/>
          <w:szCs w:val="28"/>
        </w:rPr>
        <w:t xml:space="preserve"> fléchissant</w:t>
      </w:r>
    </w:p>
    <w:p w14:paraId="7FBE43C8" w14:textId="6D6E23E2" w:rsidR="00B36227" w:rsidRPr="00B36227" w:rsidRDefault="00B36227" w:rsidP="00B36227">
      <w:pPr>
        <w:jc w:val="center"/>
        <w:rPr>
          <w:b/>
          <w:bCs/>
          <w:sz w:val="24"/>
          <w:szCs w:val="24"/>
        </w:rPr>
      </w:pPr>
      <w:r w:rsidRPr="00B36227">
        <w:rPr>
          <w:b/>
          <w:bCs/>
          <w:sz w:val="24"/>
          <w:szCs w:val="24"/>
        </w:rPr>
        <w:t xml:space="preserve">Laboratoire Navier – </w:t>
      </w:r>
      <w:r w:rsidR="00BB16FC">
        <w:rPr>
          <w:b/>
          <w:bCs/>
          <w:sz w:val="24"/>
          <w:szCs w:val="24"/>
        </w:rPr>
        <w:t>E</w:t>
      </w:r>
      <w:r w:rsidRPr="00B36227">
        <w:rPr>
          <w:b/>
          <w:bCs/>
          <w:sz w:val="24"/>
          <w:szCs w:val="24"/>
        </w:rPr>
        <w:t>quipe multi-échelle</w:t>
      </w:r>
    </w:p>
    <w:p w14:paraId="1AC7046E" w14:textId="6CF27D6D" w:rsidR="00B36227" w:rsidRDefault="00B36227" w:rsidP="00B36227">
      <w:pPr>
        <w:jc w:val="both"/>
      </w:pPr>
      <w:r>
        <w:t xml:space="preserve">Le Laboratoire Navier est une unité mixte de recherche de l’Ecole Nationale des Ponts et Chaussées (ENPC), de l’Université Gustave Eiffel et du Centre National de la Recherche Scientifique (CNRS), située sur la cité Descartes de Marne-la-Vallée. Les personnels du laboratoire (près de 170 personnes) mènent des recherches sur la mécanique et la physique des matériaux, des structures et des géomatériaux, et sur leurs applications à la géotechnique, au génie civil, aux transports, à la géophysique et à l’énergie. </w:t>
      </w:r>
    </w:p>
    <w:p w14:paraId="5A820444" w14:textId="655EBA85" w:rsidR="00C72B64" w:rsidRDefault="00403598" w:rsidP="00B36227">
      <w:pPr>
        <w:jc w:val="both"/>
      </w:pPr>
      <w:r w:rsidRPr="003F1CBE">
        <w:t>La construction bois moyenne et grand</w:t>
      </w:r>
      <w:r w:rsidR="000F64B8">
        <w:t>e</w:t>
      </w:r>
      <w:r w:rsidRPr="003F1CBE">
        <w:t xml:space="preserve"> hauteur est un moyen efficace de limiter l’impact carbone des construction</w:t>
      </w:r>
      <w:r w:rsidR="00FA4C1F">
        <w:t>s</w:t>
      </w:r>
      <w:r w:rsidRPr="003F1CBE">
        <w:t xml:space="preserve"> neuves</w:t>
      </w:r>
      <w:r>
        <w:t>. L</w:t>
      </w:r>
      <w:r w:rsidR="00C72B64">
        <w:t>a connaissance du matériau</w:t>
      </w:r>
      <w:r>
        <w:t xml:space="preserve"> bois</w:t>
      </w:r>
      <w:r w:rsidR="00C72B64">
        <w:t xml:space="preserve"> et de l’assemblage sont essentiels </w:t>
      </w:r>
      <w:r>
        <w:t>afin d’anticiper</w:t>
      </w:r>
      <w:r w:rsidR="00C72B64">
        <w:t xml:space="preserve"> le comportement</w:t>
      </w:r>
      <w:r>
        <w:t xml:space="preserve"> dynamique</w:t>
      </w:r>
      <w:r w:rsidR="00C72B64">
        <w:t xml:space="preserve"> d</w:t>
      </w:r>
      <w:r w:rsidR="00561194">
        <w:t>’</w:t>
      </w:r>
      <w:r w:rsidR="00C72B64">
        <w:t>u</w:t>
      </w:r>
      <w:r w:rsidR="00561194">
        <w:t>n</w:t>
      </w:r>
      <w:r w:rsidR="00C72B64">
        <w:t xml:space="preserve"> bâtiment</w:t>
      </w:r>
      <w:r w:rsidR="00561194">
        <w:t xml:space="preserve"> en bois</w:t>
      </w:r>
      <w:r>
        <w:t xml:space="preserve"> lors de la conception</w:t>
      </w:r>
      <w:r w:rsidR="00C72B64">
        <w:t xml:space="preserve">. </w:t>
      </w:r>
      <w:r w:rsidR="00CC5A66">
        <w:t>L</w:t>
      </w:r>
      <w:r>
        <w:t xml:space="preserve">es </w:t>
      </w:r>
      <w:r w:rsidR="00CC5A66">
        <w:t>assemblage</w:t>
      </w:r>
      <w:r>
        <w:t>s</w:t>
      </w:r>
      <w:r w:rsidR="00CC5A66">
        <w:t xml:space="preserve"> mécanique</w:t>
      </w:r>
      <w:r>
        <w:t xml:space="preserve">s, </w:t>
      </w:r>
      <w:r w:rsidR="00CC5A66">
        <w:t>particulièrement employé</w:t>
      </w:r>
      <w:r>
        <w:t>s</w:t>
      </w:r>
      <w:r w:rsidR="00CC5A66">
        <w:t xml:space="preserve"> pour les bâtiments en bois de grande hauteur, </w:t>
      </w:r>
      <w:r>
        <w:t>sont</w:t>
      </w:r>
      <w:r w:rsidR="00561194">
        <w:t xml:space="preserve"> l’</w:t>
      </w:r>
      <w:r w:rsidR="00CC5A66">
        <w:t xml:space="preserve">un des points sensibles lors de la conception de la structure. </w:t>
      </w:r>
    </w:p>
    <w:p w14:paraId="17AEEF1F" w14:textId="51C40892" w:rsidR="00C72B64" w:rsidRDefault="00C72B64" w:rsidP="00C72B64">
      <w:pPr>
        <w:jc w:val="both"/>
      </w:pPr>
      <w:r>
        <w:t xml:space="preserve">Ce sujet de stage </w:t>
      </w:r>
      <w:r w:rsidR="001B307B">
        <w:t xml:space="preserve">s’inscrit au sein </w:t>
      </w:r>
      <w:r>
        <w:t xml:space="preserve">du projet </w:t>
      </w:r>
      <w:r w:rsidRPr="00C72B64">
        <w:t xml:space="preserve">ANR </w:t>
      </w:r>
      <w:proofErr w:type="spellStart"/>
      <w:r w:rsidRPr="00C72B64">
        <w:t>DynaTimberEyes</w:t>
      </w:r>
      <w:proofErr w:type="spellEnd"/>
      <w:r w:rsidR="00403598">
        <w:t xml:space="preserve"> qui</w:t>
      </w:r>
      <w:r>
        <w:t xml:space="preserve"> est le</w:t>
      </w:r>
      <w:r w:rsidRPr="00C72B64">
        <w:t xml:space="preserve"> fruit d’une collaboration entre l’ISAE </w:t>
      </w:r>
      <w:proofErr w:type="spellStart"/>
      <w:r w:rsidRPr="00C72B64">
        <w:t>Supméca</w:t>
      </w:r>
      <w:proofErr w:type="spellEnd"/>
      <w:r w:rsidRPr="00C72B64">
        <w:t>, l’Ecole des Ponts et le centre technique du bois FCBA</w:t>
      </w:r>
      <w:r w:rsidR="00CC5A66">
        <w:t xml:space="preserve">. Ce projet </w:t>
      </w:r>
      <w:r w:rsidRPr="00C72B64">
        <w:t>vise à mesurer les vibrations des bâtiments bois à l’aide de caméras pour alimenter des jumeaux numériques capables de suivre les propriétés de la structure à différentes étapes de sa vie. Le stage intervient dans le cadre de la tâche 2 du projet : l’élaboration de modèles simplifiés du comportement statique et dynamique d’assemblages bois</w:t>
      </w:r>
      <w:r w:rsidR="00514584">
        <w:t xml:space="preserve"> (Figure 1)</w:t>
      </w:r>
      <w:r w:rsidRPr="00C72B64">
        <w:t xml:space="preserve"> afin de créer la structure du jumeau numérique.</w:t>
      </w:r>
    </w:p>
    <w:p w14:paraId="3D26CB2B" w14:textId="77777777" w:rsidR="00514584" w:rsidRDefault="00514584" w:rsidP="00514584">
      <w:pPr>
        <w:jc w:val="both"/>
      </w:pPr>
      <w:r>
        <w:rPr>
          <w:noProof/>
        </w:rPr>
        <w:drawing>
          <wp:inline distT="0" distB="0" distL="0" distR="0" wp14:anchorId="68F3756B" wp14:editId="5EEC7D7C">
            <wp:extent cx="5907210" cy="19716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4526" cy="1977455"/>
                    </a:xfrm>
                    <a:prstGeom prst="rect">
                      <a:avLst/>
                    </a:prstGeom>
                  </pic:spPr>
                </pic:pic>
              </a:graphicData>
            </a:graphic>
          </wp:inline>
        </w:drawing>
      </w:r>
    </w:p>
    <w:p w14:paraId="49EDA6DA" w14:textId="05F1D458" w:rsidR="00514584" w:rsidRPr="00C72B64" w:rsidRDefault="00514584" w:rsidP="00486FD6">
      <w:pPr>
        <w:pStyle w:val="Lgende"/>
        <w:spacing w:after="240"/>
        <w:jc w:val="center"/>
      </w:pPr>
      <w:r>
        <w:t xml:space="preserve">Figure </w:t>
      </w:r>
      <w:r>
        <w:fldChar w:fldCharType="begin"/>
      </w:r>
      <w:r>
        <w:instrText xml:space="preserve"> SEQ Figure \* ARABIC </w:instrText>
      </w:r>
      <w:r>
        <w:fldChar w:fldCharType="separate"/>
      </w:r>
      <w:r>
        <w:rPr>
          <w:noProof/>
        </w:rPr>
        <w:t>1</w:t>
      </w:r>
      <w:r>
        <w:rPr>
          <w:noProof/>
        </w:rPr>
        <w:fldChar w:fldCharType="end"/>
      </w:r>
      <w:r>
        <w:t>. Type d’assemblage</w:t>
      </w:r>
      <w:r>
        <w:t>s</w:t>
      </w:r>
      <w:r>
        <w:t xml:space="preserve"> étudié</w:t>
      </w:r>
      <w:r>
        <w:t>s</w:t>
      </w:r>
      <w:r>
        <w:t>.</w:t>
      </w:r>
    </w:p>
    <w:p w14:paraId="46F27A6B" w14:textId="73C8CC5D" w:rsidR="00486FD6" w:rsidRDefault="00485C64" w:rsidP="00486FD6">
      <w:pPr>
        <w:jc w:val="both"/>
      </w:pPr>
      <w:r>
        <w:t>L’obje</w:t>
      </w:r>
      <w:r w:rsidR="00BB16FC">
        <w:t>ctif du stage</w:t>
      </w:r>
      <w:r>
        <w:t xml:space="preserve"> est </w:t>
      </w:r>
      <w:r w:rsidR="00BB16FC">
        <w:t xml:space="preserve">de caractériser </w:t>
      </w:r>
      <w:r w:rsidR="00514584">
        <w:t xml:space="preserve">expérimentalement </w:t>
      </w:r>
      <w:r w:rsidR="00BB16FC">
        <w:t xml:space="preserve">le comportement </w:t>
      </w:r>
      <w:r w:rsidR="007A4EC1">
        <w:t xml:space="preserve">mécanique </w:t>
      </w:r>
      <w:r w:rsidR="00BB16FC">
        <w:t>d’</w:t>
      </w:r>
      <w:r w:rsidR="00403598">
        <w:t xml:space="preserve">un </w:t>
      </w:r>
      <w:r>
        <w:t>assemblage de type broche sou</w:t>
      </w:r>
      <w:r w:rsidR="007A4EC1">
        <w:t>mi</w:t>
      </w:r>
      <w:r>
        <w:t>s</w:t>
      </w:r>
      <w:r w:rsidR="007A4EC1">
        <w:t xml:space="preserve"> à un </w:t>
      </w:r>
      <w:r>
        <w:t>chargement cyclique</w:t>
      </w:r>
      <w:r w:rsidR="00BB16FC">
        <w:t xml:space="preserve"> en effort normal ou en moment fléchissant</w:t>
      </w:r>
      <w:r>
        <w:t>.</w:t>
      </w:r>
      <w:r w:rsidR="00403598">
        <w:t xml:space="preserve"> </w:t>
      </w:r>
      <w:r w:rsidR="00514584">
        <w:t xml:space="preserve">Des essais </w:t>
      </w:r>
      <w:r w:rsidR="00486FD6">
        <w:t xml:space="preserve">cycliques en compression </w:t>
      </w:r>
      <w:r w:rsidR="00514584">
        <w:t>ont déjà été menés</w:t>
      </w:r>
      <w:r w:rsidR="00096E99">
        <w:t xml:space="preserve"> (Figure 2)</w:t>
      </w:r>
      <w:r w:rsidR="00486FD6">
        <w:t xml:space="preserve"> et u</w:t>
      </w:r>
      <w:r w:rsidR="00486FD6">
        <w:t xml:space="preserve">n comportement hystérétique </w:t>
      </w:r>
      <w:r w:rsidR="00486FD6">
        <w:t>a été</w:t>
      </w:r>
      <w:r w:rsidR="00486FD6">
        <w:t xml:space="preserve"> constaté pour ce type d’assemblage. Ce comportement dépend de plusieurs paramètres liés au matériau mais aussi au chargement. </w:t>
      </w:r>
      <w:r w:rsidR="00486FD6">
        <w:t>L</w:t>
      </w:r>
      <w:r w:rsidR="00486FD6">
        <w:t>e but d</w:t>
      </w:r>
      <w:r w:rsidR="00486FD6">
        <w:t>e l’</w:t>
      </w:r>
      <w:r w:rsidR="00486FD6">
        <w:t>étude</w:t>
      </w:r>
      <w:r w:rsidR="00486FD6">
        <w:t xml:space="preserve"> proposée dans ce stage</w:t>
      </w:r>
      <w:r w:rsidR="00486FD6">
        <w:t xml:space="preserve"> </w:t>
      </w:r>
      <w:r w:rsidR="00486FD6">
        <w:t>sera notamment</w:t>
      </w:r>
      <w:r w:rsidR="00486FD6">
        <w:t xml:space="preserve"> d’étudier le comportement mécanique de </w:t>
      </w:r>
      <w:r w:rsidR="00486FD6">
        <w:t>l’assemblage</w:t>
      </w:r>
      <w:r w:rsidR="00486FD6">
        <w:t xml:space="preserve"> lorsqu’il est soumis à des chargements cycliques appliqués dans la direction parallèle ou perpendiculaire au fil du bois.</w:t>
      </w:r>
    </w:p>
    <w:p w14:paraId="7DE26DD3" w14:textId="77777777" w:rsidR="00486FD6" w:rsidRDefault="00486FD6" w:rsidP="00096E99">
      <w:pPr>
        <w:jc w:val="both"/>
      </w:pPr>
    </w:p>
    <w:p w14:paraId="5655AFA2" w14:textId="4B7886E3" w:rsidR="00096E99" w:rsidRDefault="00096E99" w:rsidP="006C098A">
      <w:pPr>
        <w:jc w:val="center"/>
      </w:pPr>
      <w:r>
        <w:rPr>
          <w:noProof/>
          <w:lang w:eastAsia="fr-FR"/>
        </w:rPr>
        <w:lastRenderedPageBreak/>
        <w:drawing>
          <wp:inline distT="0" distB="0" distL="0" distR="0" wp14:anchorId="17E5D314" wp14:editId="4B67093F">
            <wp:extent cx="4371975" cy="2775024"/>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0964" cy="2793424"/>
                    </a:xfrm>
                    <a:prstGeom prst="rect">
                      <a:avLst/>
                    </a:prstGeom>
                  </pic:spPr>
                </pic:pic>
              </a:graphicData>
            </a:graphic>
          </wp:inline>
        </w:drawing>
      </w:r>
    </w:p>
    <w:p w14:paraId="34017C0B" w14:textId="40A2F7D1" w:rsidR="00096E99" w:rsidRPr="00C72B64" w:rsidRDefault="00096E99" w:rsidP="00486FD6">
      <w:pPr>
        <w:pStyle w:val="Lgende"/>
        <w:spacing w:after="240"/>
        <w:jc w:val="center"/>
      </w:pPr>
      <w:r>
        <w:t xml:space="preserve">Figure </w:t>
      </w:r>
      <w:r>
        <w:t>2</w:t>
      </w:r>
      <w:r>
        <w:t xml:space="preserve">.  </w:t>
      </w:r>
      <w:r w:rsidRPr="00311F3E">
        <w:t>Montage des tests effectués</w:t>
      </w:r>
      <w:r>
        <w:t>.</w:t>
      </w:r>
      <w:r>
        <w:t>.</w:t>
      </w:r>
    </w:p>
    <w:p w14:paraId="2017F6DC" w14:textId="3B44664D" w:rsidR="00C72B64" w:rsidRPr="004820DA" w:rsidRDefault="00831287" w:rsidP="00831287">
      <w:pPr>
        <w:jc w:val="both"/>
      </w:pPr>
      <w:r>
        <w:t>Une formation est prévue pour familiariser le stagiaire à la corrélation d’images numériques ainsi qu’aux outils mécaniques disponibles dans le laboratoire</w:t>
      </w:r>
      <w:r w:rsidR="00403598">
        <w:t xml:space="preserve"> pour la réalisation des essais</w:t>
      </w:r>
      <w:r w:rsidR="00096E99">
        <w:t xml:space="preserve"> expérimentaux</w:t>
      </w:r>
      <w:r>
        <w:t>.</w:t>
      </w:r>
    </w:p>
    <w:p w14:paraId="75DCE72C" w14:textId="77777777" w:rsidR="00486FD6" w:rsidRDefault="00486FD6" w:rsidP="00B36227">
      <w:pPr>
        <w:rPr>
          <w:b/>
          <w:bCs/>
        </w:rPr>
      </w:pPr>
    </w:p>
    <w:p w14:paraId="5C383444" w14:textId="04741F2E" w:rsidR="00B36227" w:rsidRDefault="00B36227" w:rsidP="00B36227">
      <w:r w:rsidRPr="00B36227">
        <w:rPr>
          <w:b/>
          <w:bCs/>
        </w:rPr>
        <w:t>Niveau de formation souhaité :</w:t>
      </w:r>
      <w:r>
        <w:t xml:space="preserve"> BAC+5 (</w:t>
      </w:r>
      <w:r w:rsidR="00DF633A">
        <w:t>master ou école d’ingénieurs), spécialité</w:t>
      </w:r>
      <w:r>
        <w:t xml:space="preserve"> génie civil</w:t>
      </w:r>
      <w:r w:rsidR="00DF633A">
        <w:t xml:space="preserve"> ou</w:t>
      </w:r>
      <w:r>
        <w:t xml:space="preserve"> génie mécanique</w:t>
      </w:r>
      <w:r w:rsidR="009325D4">
        <w:t>.</w:t>
      </w:r>
    </w:p>
    <w:p w14:paraId="0535063A" w14:textId="369D7D6B" w:rsidR="00B36227" w:rsidRDefault="00B36227" w:rsidP="00B36227">
      <w:r w:rsidRPr="008921C4">
        <w:rPr>
          <w:b/>
          <w:bCs/>
        </w:rPr>
        <w:t xml:space="preserve">Durée </w:t>
      </w:r>
      <w:r w:rsidR="00EA771C" w:rsidRPr="008921C4">
        <w:rPr>
          <w:b/>
          <w:bCs/>
        </w:rPr>
        <w:t xml:space="preserve">et lieu </w:t>
      </w:r>
      <w:r w:rsidRPr="008921C4">
        <w:rPr>
          <w:b/>
          <w:bCs/>
        </w:rPr>
        <w:t>du stage</w:t>
      </w:r>
      <w:r>
        <w:t xml:space="preserve"> : 6 mois</w:t>
      </w:r>
      <w:r w:rsidR="00C72B64">
        <w:t xml:space="preserve"> (à partir de février 2024)</w:t>
      </w:r>
      <w:r w:rsidR="00EA771C">
        <w:t xml:space="preserve"> ; </w:t>
      </w:r>
      <w:r>
        <w:t>Champs</w:t>
      </w:r>
      <w:r w:rsidR="00DF633A">
        <w:t>-</w:t>
      </w:r>
      <w:r>
        <w:t>sur</w:t>
      </w:r>
      <w:r w:rsidR="00DF633A">
        <w:t>-</w:t>
      </w:r>
      <w:r>
        <w:t xml:space="preserve">Marne </w:t>
      </w:r>
    </w:p>
    <w:p w14:paraId="009E4E4E" w14:textId="2702E3B9" w:rsidR="00EA771C" w:rsidRDefault="00B36227">
      <w:r w:rsidRPr="00B36227">
        <w:rPr>
          <w:b/>
          <w:bCs/>
        </w:rPr>
        <w:t>Candidature (CV, lettre de motivation) :</w:t>
      </w:r>
      <w:r w:rsidR="00EA771C">
        <w:t xml:space="preserve"> </w:t>
      </w:r>
      <w:hyperlink r:id="rId9" w:history="1">
        <w:r w:rsidR="00EA771C" w:rsidRPr="004C304F">
          <w:rPr>
            <w:rStyle w:val="Lienhypertexte"/>
          </w:rPr>
          <w:t>gwendal.cumunel@enpc.fr</w:t>
        </w:r>
      </w:hyperlink>
      <w:r w:rsidR="00EA771C">
        <w:t xml:space="preserve">, </w:t>
      </w:r>
      <w:hyperlink r:id="rId10" w:history="1">
        <w:r w:rsidR="00EA771C" w:rsidRPr="004C304F">
          <w:rPr>
            <w:rStyle w:val="Lienhypertexte"/>
          </w:rPr>
          <w:t>dalmer.gomez@enpc.fr</w:t>
        </w:r>
      </w:hyperlink>
    </w:p>
    <w:sectPr w:rsidR="00EA771C" w:rsidSect="00BB16FC">
      <w:head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6CA5" w14:textId="77777777" w:rsidR="00D161F9" w:rsidRDefault="00D161F9" w:rsidP="00B36227">
      <w:pPr>
        <w:spacing w:after="0" w:line="240" w:lineRule="auto"/>
      </w:pPr>
      <w:r>
        <w:separator/>
      </w:r>
    </w:p>
  </w:endnote>
  <w:endnote w:type="continuationSeparator" w:id="0">
    <w:p w14:paraId="38DEB2AB" w14:textId="77777777" w:rsidR="00D161F9" w:rsidRDefault="00D161F9" w:rsidP="00B3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2CB9" w14:textId="77777777" w:rsidR="00D161F9" w:rsidRDefault="00D161F9" w:rsidP="00B36227">
      <w:pPr>
        <w:spacing w:after="0" w:line="240" w:lineRule="auto"/>
      </w:pPr>
      <w:r>
        <w:separator/>
      </w:r>
    </w:p>
  </w:footnote>
  <w:footnote w:type="continuationSeparator" w:id="0">
    <w:p w14:paraId="74C5F7A0" w14:textId="77777777" w:rsidR="00D161F9" w:rsidRDefault="00D161F9" w:rsidP="00B36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2092" w14:textId="704461DA" w:rsidR="00B36227" w:rsidRDefault="00B36227">
    <w:pPr>
      <w:pStyle w:val="En-tte"/>
    </w:pPr>
    <w:r>
      <w:rPr>
        <w:noProof/>
      </w:rPr>
      <w:drawing>
        <wp:anchor distT="0" distB="0" distL="114300" distR="114300" simplePos="0" relativeHeight="251660288" behindDoc="1" locked="0" layoutInCell="1" allowOverlap="1" wp14:anchorId="212ED63C" wp14:editId="0A6ACDA7">
          <wp:simplePos x="0" y="0"/>
          <wp:positionH relativeFrom="column">
            <wp:posOffset>5748655</wp:posOffset>
          </wp:positionH>
          <wp:positionV relativeFrom="paragraph">
            <wp:posOffset>-335280</wp:posOffset>
          </wp:positionV>
          <wp:extent cx="514350" cy="672533"/>
          <wp:effectExtent l="0" t="0" r="0" b="0"/>
          <wp:wrapTight wrapText="bothSides">
            <wp:wrapPolygon edited="0">
              <wp:start x="0" y="0"/>
              <wp:lineTo x="0" y="20805"/>
              <wp:lineTo x="20800" y="20805"/>
              <wp:lineTo x="20800" y="0"/>
              <wp:lineTo x="0" y="0"/>
            </wp:wrapPolygon>
          </wp:wrapTight>
          <wp:docPr id="921130647" name="Image 921130647" descr="Charte graphique | ecoledespont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e graphique | ecoledesponts.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72533"/>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E917E70" wp14:editId="13DC3FA5">
          <wp:simplePos x="0" y="0"/>
          <wp:positionH relativeFrom="column">
            <wp:posOffset>-628015</wp:posOffset>
          </wp:positionH>
          <wp:positionV relativeFrom="paragraph">
            <wp:posOffset>-334010</wp:posOffset>
          </wp:positionV>
          <wp:extent cx="628015" cy="669925"/>
          <wp:effectExtent l="0" t="0" r="635" b="0"/>
          <wp:wrapTight wrapText="bothSides">
            <wp:wrapPolygon edited="0">
              <wp:start x="0" y="0"/>
              <wp:lineTo x="0" y="20883"/>
              <wp:lineTo x="20967" y="20883"/>
              <wp:lineTo x="20967" y="0"/>
              <wp:lineTo x="0" y="0"/>
            </wp:wrapPolygon>
          </wp:wrapTight>
          <wp:docPr id="1385624503" name="Image 138562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669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965CE"/>
    <w:multiLevelType w:val="hybridMultilevel"/>
    <w:tmpl w:val="05725298"/>
    <w:lvl w:ilvl="0" w:tplc="06E02B14">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6942520A"/>
    <w:multiLevelType w:val="hybridMultilevel"/>
    <w:tmpl w:val="8E7491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6157283">
    <w:abstractNumId w:val="1"/>
  </w:num>
  <w:num w:numId="2" w16cid:durableId="170035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27"/>
    <w:rsid w:val="00002B2F"/>
    <w:rsid w:val="00096E99"/>
    <w:rsid w:val="000F2C85"/>
    <w:rsid w:val="000F64B8"/>
    <w:rsid w:val="001B307B"/>
    <w:rsid w:val="00264257"/>
    <w:rsid w:val="002942AD"/>
    <w:rsid w:val="002C567C"/>
    <w:rsid w:val="003A1D83"/>
    <w:rsid w:val="003E3B48"/>
    <w:rsid w:val="00403598"/>
    <w:rsid w:val="004820DA"/>
    <w:rsid w:val="00485C64"/>
    <w:rsid w:val="00486FD6"/>
    <w:rsid w:val="004C631D"/>
    <w:rsid w:val="00514584"/>
    <w:rsid w:val="00561194"/>
    <w:rsid w:val="006644B7"/>
    <w:rsid w:val="00670E3F"/>
    <w:rsid w:val="006C098A"/>
    <w:rsid w:val="007A4EC1"/>
    <w:rsid w:val="007D7F2B"/>
    <w:rsid w:val="007E482B"/>
    <w:rsid w:val="00824DA2"/>
    <w:rsid w:val="00831287"/>
    <w:rsid w:val="008921C4"/>
    <w:rsid w:val="009325D4"/>
    <w:rsid w:val="009425D1"/>
    <w:rsid w:val="00A02E23"/>
    <w:rsid w:val="00A66AA5"/>
    <w:rsid w:val="00A8744B"/>
    <w:rsid w:val="00AE2A18"/>
    <w:rsid w:val="00B36227"/>
    <w:rsid w:val="00BB16FC"/>
    <w:rsid w:val="00C60D6B"/>
    <w:rsid w:val="00C72B64"/>
    <w:rsid w:val="00CC5A66"/>
    <w:rsid w:val="00CE62FA"/>
    <w:rsid w:val="00D161F9"/>
    <w:rsid w:val="00D60FAB"/>
    <w:rsid w:val="00DB5E96"/>
    <w:rsid w:val="00DF633A"/>
    <w:rsid w:val="00E04C3C"/>
    <w:rsid w:val="00EA771C"/>
    <w:rsid w:val="00F24D63"/>
    <w:rsid w:val="00FA4C1F"/>
    <w:rsid w:val="00FF66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323F"/>
  <w15:chartTrackingRefBased/>
  <w15:docId w15:val="{F01AB09A-BE48-4CD8-8010-74F8B9D5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227"/>
    <w:pPr>
      <w:tabs>
        <w:tab w:val="center" w:pos="4536"/>
        <w:tab w:val="right" w:pos="9072"/>
      </w:tabs>
      <w:spacing w:after="0" w:line="240" w:lineRule="auto"/>
    </w:pPr>
  </w:style>
  <w:style w:type="character" w:customStyle="1" w:styleId="En-tteCar">
    <w:name w:val="En-tête Car"/>
    <w:basedOn w:val="Policepardfaut"/>
    <w:link w:val="En-tte"/>
    <w:uiPriority w:val="99"/>
    <w:rsid w:val="00B36227"/>
  </w:style>
  <w:style w:type="paragraph" w:styleId="Pieddepage">
    <w:name w:val="footer"/>
    <w:basedOn w:val="Normal"/>
    <w:link w:val="PieddepageCar"/>
    <w:uiPriority w:val="99"/>
    <w:unhideWhenUsed/>
    <w:rsid w:val="00B362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6227"/>
  </w:style>
  <w:style w:type="paragraph" w:styleId="Paragraphedeliste">
    <w:name w:val="List Paragraph"/>
    <w:basedOn w:val="Normal"/>
    <w:uiPriority w:val="34"/>
    <w:qFormat/>
    <w:rsid w:val="00FF6635"/>
    <w:pPr>
      <w:ind w:left="720"/>
      <w:contextualSpacing/>
    </w:pPr>
  </w:style>
  <w:style w:type="paragraph" w:styleId="NormalWeb">
    <w:name w:val="Normal (Web)"/>
    <w:basedOn w:val="Normal"/>
    <w:uiPriority w:val="99"/>
    <w:semiHidden/>
    <w:unhideWhenUsed/>
    <w:rsid w:val="00FF6635"/>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ienhypertexte">
    <w:name w:val="Hyperlink"/>
    <w:basedOn w:val="Policepardfaut"/>
    <w:uiPriority w:val="99"/>
    <w:unhideWhenUsed/>
    <w:rsid w:val="00FF6635"/>
    <w:rPr>
      <w:color w:val="0563C1" w:themeColor="hyperlink"/>
      <w:u w:val="single"/>
    </w:rPr>
  </w:style>
  <w:style w:type="character" w:styleId="Mentionnonrsolue">
    <w:name w:val="Unresolved Mention"/>
    <w:basedOn w:val="Policepardfaut"/>
    <w:uiPriority w:val="99"/>
    <w:semiHidden/>
    <w:unhideWhenUsed/>
    <w:rsid w:val="00FF6635"/>
    <w:rPr>
      <w:color w:val="605E5C"/>
      <w:shd w:val="clear" w:color="auto" w:fill="E1DFDD"/>
    </w:rPr>
  </w:style>
  <w:style w:type="paragraph" w:styleId="Lgende">
    <w:name w:val="caption"/>
    <w:basedOn w:val="Normal"/>
    <w:next w:val="Normal"/>
    <w:uiPriority w:val="35"/>
    <w:unhideWhenUsed/>
    <w:qFormat/>
    <w:rsid w:val="004820D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31464">
      <w:bodyDiv w:val="1"/>
      <w:marLeft w:val="0"/>
      <w:marRight w:val="0"/>
      <w:marTop w:val="0"/>
      <w:marBottom w:val="0"/>
      <w:divBdr>
        <w:top w:val="none" w:sz="0" w:space="0" w:color="auto"/>
        <w:left w:val="none" w:sz="0" w:space="0" w:color="auto"/>
        <w:bottom w:val="none" w:sz="0" w:space="0" w:color="auto"/>
        <w:right w:val="none" w:sz="0" w:space="0" w:color="auto"/>
      </w:divBdr>
    </w:div>
    <w:div w:id="54309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lmer.gomez@enpc.fr" TargetMode="External"/><Relationship Id="rId4" Type="http://schemas.openxmlformats.org/officeDocument/2006/relationships/webSettings" Target="webSettings.xml"/><Relationship Id="rId9" Type="http://schemas.openxmlformats.org/officeDocument/2006/relationships/hyperlink" Target="mailto:gwendal.cumunel@enpc.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2573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Dalmer</dc:creator>
  <cp:keywords/>
  <dc:description/>
  <cp:lastModifiedBy>Gwendal CUMUNEL</cp:lastModifiedBy>
  <cp:revision>24</cp:revision>
  <dcterms:created xsi:type="dcterms:W3CDTF">2023-10-20T13:42:00Z</dcterms:created>
  <dcterms:modified xsi:type="dcterms:W3CDTF">2023-11-07T16:43:00Z</dcterms:modified>
</cp:coreProperties>
</file>